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058" w:type="dxa"/>
        <w:tblInd w:w="-885" w:type="dxa"/>
        <w:tblLook w:val="04A0" w:firstRow="1" w:lastRow="0" w:firstColumn="1" w:lastColumn="0" w:noHBand="0" w:noVBand="1"/>
      </w:tblPr>
      <w:tblGrid>
        <w:gridCol w:w="5388"/>
        <w:gridCol w:w="5670"/>
      </w:tblGrid>
      <w:tr w:rsidR="005C24A3" w:rsidRPr="00357BB0" w:rsidTr="00902E65">
        <w:tc>
          <w:tcPr>
            <w:tcW w:w="5388" w:type="dxa"/>
          </w:tcPr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  <w:b/>
              </w:rPr>
              <w:t>R1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CIA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FBI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10.53.100.1 255.255.255.0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10.53.112.1 255.255.255.0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192.168.12.1 255.255.255.0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172.30.12.1 255.255.255.0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network 192.168.0.0 0.0.255.255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autonomous-system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ospf 1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log-adjacency-changes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network 0.0.0.0 255.255.255.255 area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  <w:p w:rsidR="005C24A3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</w:tc>
        <w:tc>
          <w:tcPr>
            <w:tcW w:w="5670" w:type="dxa"/>
          </w:tcPr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  <w:b/>
              </w:rPr>
              <w:lastRenderedPageBreak/>
              <w:t>R2</w:t>
            </w:r>
          </w:p>
          <w:p w:rsidR="00357BB0" w:rsidRDefault="00357BB0" w:rsidP="00357B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CIA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FBI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10.53.123.2 255.255.255.0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192.168.23.2 255.255.255.0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172.30.23.2 255.255.255.0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10.53.112.2 255.255.255.0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192.168.12.2 255.255.255.0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172.30.12.2 255.255.255.0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10.53.125.2 255.255.255.0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passive-interface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network 192.168.0.0 0.0.255.255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autonomous-system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ospf 1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log-adjacency-changes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0.0.0.0 255.255.255.255 area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rip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version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192.168.0.0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timers basic 5 5 5 5 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connected metric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network 192.168.0.0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version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  <w:p w:rsidR="005C24A3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</w:tc>
      </w:tr>
      <w:tr w:rsidR="005C24A3" w:rsidRPr="00357BB0" w:rsidTr="00902E65">
        <w:tc>
          <w:tcPr>
            <w:tcW w:w="5388" w:type="dxa"/>
          </w:tcPr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  <w:b/>
              </w:rPr>
              <w:lastRenderedPageBreak/>
              <w:t>R3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CIA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fbi</w:t>
            </w:r>
          </w:p>
          <w:p w:rsid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FBI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rd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10.53.123.3 255.255.255.0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192.168.23.3 255.255.255.0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172.30.23.3 255.255.255.0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10.53.134.3 255.255.255.0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192.168.34.3 255.255.255.0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172.30.34.3 255.255.255.0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address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shutdown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network 192.168.0.0 0.0.255.255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autonomous-system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ospf 1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log-adjacency-changes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0.0.0.0 255.255.255.255 area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5C24A3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</w:tc>
        <w:tc>
          <w:tcPr>
            <w:tcW w:w="5670" w:type="dxa"/>
          </w:tcPr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  <w:b/>
              </w:rPr>
              <w:lastRenderedPageBreak/>
              <w:t>R4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CIA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FBI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bookmarkStart w:id="0" w:name="OLE_LINK1"/>
            <w:bookmarkStart w:id="1" w:name="OLE_LINK2"/>
            <w:r w:rsidRPr="00357BB0">
              <w:rPr>
                <w:rFonts w:asciiTheme="minorHAnsi" w:hAnsiTheme="minorHAnsi"/>
              </w:rPr>
              <w:t xml:space="preserve"> rd 1:2</w:t>
            </w:r>
          </w:p>
          <w:bookmarkEnd w:id="0"/>
          <w:bookmarkEnd w:id="1"/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key chain eigrp-key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key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 key-string ccie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 accept-lifetime 00:00:00 Jan 1 1993 infinite</w:t>
            </w:r>
          </w:p>
          <w:p w:rsidR="00357BB0" w:rsidRPr="00357BB0" w:rsidRDefault="00357BB0" w:rsidP="00F55826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 send-lifetime 00:00:00 Jan 1 1993 infinite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isakmp policy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encr aes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authentication pre-share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group 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lifetime 60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isakmp key ccie address 10.53.156.6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crypto ipsec transform-set TS1 esp-aes esp-sha-hmac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mode transport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ipsec profile TUNSEC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lifetime seconds 120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replay window-size 512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transform-set TS1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pfs group5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ipsec profile TUNSEC2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lifetime seconds 120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replay window-size 512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transform-set TS1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pfs group5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tcp synwait-time 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Tunnel0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192.168.46.4 255.255.255.0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authentication mode eigrp 2 md5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authentication key-chain eigrp 2 eigrp-key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source 10.53.145.4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destination 10.53.156.6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key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protection ipsec profile TUNSEC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Tunnel1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172.30.46.4 255.255.255.0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source 10.53.145.4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destination 10.53.156.6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key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10.53.145.4 255.255.255.0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192.168.45.4 255.255.255.0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172.30.45.4 255.255.255.0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10.53.134.4 255.255.255.0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192.168.34.4 255.255.255.0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FastEthernet0/1.12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12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172.30.34.4 255.255.255.0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address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shutdown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connected metric 1 1 1 1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network 192.168.0.0 0.0.255.255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autonomous-system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>router ospf 1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log-adjacency-changes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0.0.0.0 255.255.255.255 area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</w:tc>
      </w:tr>
      <w:tr w:rsidR="005C24A3" w:rsidRPr="00357BB0" w:rsidTr="00902E65">
        <w:tc>
          <w:tcPr>
            <w:tcW w:w="5388" w:type="dxa"/>
          </w:tcPr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  <w:b/>
              </w:rPr>
              <w:lastRenderedPageBreak/>
              <w:t>R5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Tunnel0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address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10.53.145.5 255.255.255.0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10.53.156.5 255.255.255.0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10.53.125.5 255.255.255.0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  <w:bookmarkStart w:id="2" w:name="_GoBack"/>
            <w:bookmarkEnd w:id="2"/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passive-interface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5C24A3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</w:tc>
        <w:tc>
          <w:tcPr>
            <w:tcW w:w="5670" w:type="dxa"/>
          </w:tcPr>
          <w:p w:rsidR="005C24A3" w:rsidRDefault="00357BB0" w:rsidP="005C24A3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  <w:b/>
              </w:rPr>
              <w:t>R6</w:t>
            </w:r>
          </w:p>
          <w:p w:rsidR="00357BB0" w:rsidRDefault="00357BB0" w:rsidP="005C24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CIA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FBI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key chain eigrp-key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key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 key-string ccie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 accept-lifetime 00:00:00 Jan 1 1993 infinite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 send-lifetime 00:00:00 Jan 1 1993 infinite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isakmp policy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encr aes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authentication pre-share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group 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lifetime 60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isakmp key ccie address 10.53.145.4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crypto ipsec transform-set TS1 esp-aes esp-sha-hmac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mode transport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ipsec profile TUNSEC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lifetime seconds 120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replay window-size 512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transform-set TS1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pfs group5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crypto ipsec profile TUNSEC2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lifetime seconds 120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security-association replay window-size 512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transform-set TS1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set pfs group5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tcp synwait-time 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Tunnel0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192.168.46.6 255.255.255.0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authentication mode eigrp 2 md5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authentication key-chain eigrp 2 eigrp-key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source 10.53.156.6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destination 10.53.145.4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key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protection ipsec profile TUNSEC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Tunnel1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vrf forwarding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172.30.46.6 255.255.255.0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authentication mode eigrp 2 md5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authentication key-chain eigrp 2 eigrp-key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source 10.53.156.6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destination 10.53.145.4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tunnel key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address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FastEthernet0/0.200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200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10.53.200.1 255.255.255.0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FastEthernet0/0.201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encapsulation dot1Q 201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10.53.201.1 255.255.255.0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10.53.156.6 255.255.255.0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mroute-cache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10.53.169.6 255.255.255.0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ip pim bsr-border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default-metric 1500 1 255 255 1500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eigrp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bgp 1 metric 1 1 1 1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network 192.168.0.0 0.0.255.255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autonomous-system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ospf 1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log-adjacency-changes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redistribute bgp 1 subnets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0.0.0.0 255.255.255.255 area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bgp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bgp log-neighbor-changes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neighbor 10.53.169.9 remote-as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eigrp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multicast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eigrp 1 route-map multicast-sources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vpnv4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send-community extended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ospf 1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remote-as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eigrp 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remote-as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10.53.169.9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</w:p>
        </w:tc>
      </w:tr>
      <w:tr w:rsidR="005C24A3" w:rsidRPr="00357BB0" w:rsidTr="00902E65">
        <w:tc>
          <w:tcPr>
            <w:tcW w:w="5388" w:type="dxa"/>
          </w:tcPr>
          <w:p w:rsidR="00357BB0" w:rsidRPr="00357BB0" w:rsidRDefault="00357BB0" w:rsidP="00357BB0">
            <w:pPr>
              <w:rPr>
                <w:rFonts w:asciiTheme="minorHAnsi" w:hAnsiTheme="minorHAnsi"/>
                <w:b/>
              </w:rPr>
            </w:pPr>
            <w:r w:rsidRPr="00357BB0">
              <w:rPr>
                <w:rFonts w:asciiTheme="minorHAnsi" w:hAnsiTheme="minorHAnsi"/>
                <w:b/>
              </w:rPr>
              <w:lastRenderedPageBreak/>
              <w:t>R9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CIA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description FBI Intel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rd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export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1:2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route-target import 1:1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no ip domain lookup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ip multicast-routing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multilink bundle-name authenticated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archive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 config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hidekeys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! 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tcp synwait-time 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Loopback0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10.53.139.39 255.255.255.255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Tunnel0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address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10.53.220.9 255.255.255.0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FastEthernet0/1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no ip address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interface FastEthernet1/0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bandwidth 10000000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address 10.53.169.9 255.255.255.0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bsr-border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ip pim sparse-mode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duplex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speed auto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ospf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log-adjacency-changes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network 0.0.0.0 255.255.255.255 area 0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router bgp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bgp log-neighbor-changes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neighbor 10.53.169.6 remote-as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redistribute ospf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multicast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lastRenderedPageBreak/>
              <w:t xml:space="preserve">  neighbor 10.53.169.6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auto-summary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vpnv4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send-community extended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fbi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remote-as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address-family ipv4 vrf cia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remote-as 1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neighbor 10.53.169.6 activate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 no synchronization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 xml:space="preserve"> exit-address-family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  <w:p w:rsidR="00357BB0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ip forward-protocol nd</w:t>
            </w:r>
          </w:p>
          <w:p w:rsidR="005C24A3" w:rsidRPr="00357BB0" w:rsidRDefault="00357BB0" w:rsidP="00357BB0">
            <w:pPr>
              <w:rPr>
                <w:rFonts w:asciiTheme="minorHAnsi" w:hAnsiTheme="minorHAnsi"/>
              </w:rPr>
            </w:pPr>
            <w:r w:rsidRPr="00357BB0">
              <w:rPr>
                <w:rFonts w:asciiTheme="minorHAnsi" w:hAnsiTheme="minorHAnsi"/>
              </w:rPr>
              <w:t>!</w:t>
            </w:r>
          </w:p>
        </w:tc>
        <w:tc>
          <w:tcPr>
            <w:tcW w:w="5670" w:type="dxa"/>
          </w:tcPr>
          <w:p w:rsidR="005C24A3" w:rsidRPr="00357BB0" w:rsidRDefault="005C24A3" w:rsidP="005C24A3">
            <w:pPr>
              <w:rPr>
                <w:rFonts w:asciiTheme="minorHAnsi" w:hAnsiTheme="minorHAnsi"/>
              </w:rPr>
            </w:pPr>
          </w:p>
        </w:tc>
      </w:tr>
    </w:tbl>
    <w:p w:rsidR="003226AD" w:rsidRPr="00357BB0" w:rsidRDefault="003226AD" w:rsidP="005C24A3">
      <w:pPr>
        <w:rPr>
          <w:rFonts w:asciiTheme="minorHAnsi" w:hAnsiTheme="minorHAnsi"/>
        </w:rPr>
      </w:pPr>
    </w:p>
    <w:sectPr w:rsidR="003226AD" w:rsidRPr="00357BB0" w:rsidSect="00D64B3D">
      <w:pgSz w:w="11906" w:h="16838" w:code="9"/>
      <w:pgMar w:top="720" w:right="1440" w:bottom="1079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4A3"/>
    <w:rsid w:val="00097670"/>
    <w:rsid w:val="003226AD"/>
    <w:rsid w:val="00357BB0"/>
    <w:rsid w:val="004A6A03"/>
    <w:rsid w:val="00527146"/>
    <w:rsid w:val="005C24A3"/>
    <w:rsid w:val="00902E65"/>
    <w:rsid w:val="00A405C9"/>
    <w:rsid w:val="00D168D5"/>
    <w:rsid w:val="00D25F45"/>
    <w:rsid w:val="00D64B3D"/>
    <w:rsid w:val="00F5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Times New Roman"/>
        <w:sz w:val="22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7BB0"/>
  </w:style>
  <w:style w:type="paragraph" w:styleId="Heading1">
    <w:name w:val="heading 1"/>
    <w:basedOn w:val="Normal"/>
    <w:next w:val="Normal"/>
    <w:autoRedefine/>
    <w:qFormat/>
    <w:pPr>
      <w:keepNext/>
      <w:outlineLvl w:val="0"/>
    </w:pPr>
    <w:rPr>
      <w:rFonts w:cs="Arial"/>
      <w:b/>
      <w:szCs w:val="24"/>
      <w:u w:val="thi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24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Times New Roman"/>
        <w:sz w:val="22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7BB0"/>
  </w:style>
  <w:style w:type="paragraph" w:styleId="Heading1">
    <w:name w:val="heading 1"/>
    <w:basedOn w:val="Normal"/>
    <w:next w:val="Normal"/>
    <w:autoRedefine/>
    <w:qFormat/>
    <w:pPr>
      <w:keepNext/>
      <w:outlineLvl w:val="0"/>
    </w:pPr>
    <w:rPr>
      <w:rFonts w:cs="Arial"/>
      <w:b/>
      <w:szCs w:val="24"/>
      <w:u w:val="thi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24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AD5D0EF0</Template>
  <TotalTime>24</TotalTime>
  <Pages>10</Pages>
  <Words>1898</Words>
  <Characters>10819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Cumbria Constabulary</Company>
  <LinksUpToDate>false</LinksUpToDate>
  <CharactersWithSpaces>12692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Taitt, Junior</dc:creator>
  <cp:lastModifiedBy>Taitt, Junior</cp:lastModifiedBy>
  <cp:revision>4</cp:revision>
  <dcterms:created xsi:type="dcterms:W3CDTF">2014-05-22T14:43:00Z</dcterms:created>
  <dcterms:modified xsi:type="dcterms:W3CDTF">2014-05-22T15:07:00Z</dcterms:modified>
</cp:coreProperties>
</file>